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BE" w:rsidRDefault="005F62BE" w:rsidP="005F62BE">
      <w:pPr>
        <w:pStyle w:val="a3"/>
        <w:spacing w:before="0" w:beforeAutospacing="0" w:after="0" w:afterAutospacing="0"/>
        <w:jc w:val="both"/>
        <w:textAlignment w:val="baseline"/>
        <w:rPr>
          <w:rFonts w:ascii="Myriad_Pro_Regular" w:hAnsi="Myriad_Pro_Regular"/>
          <w:color w:val="203950"/>
          <w:spacing w:val="8"/>
        </w:rPr>
      </w:pPr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18-19 ноября 2019 года  в Курском государственном медицинском университете состоялась </w:t>
      </w:r>
      <w:r w:rsidRPr="005F62BE">
        <w:rPr>
          <w:rFonts w:ascii="Myriad_Pro_Regular" w:hAnsi="Myriad_Pro_Regular"/>
          <w:b/>
          <w:color w:val="000000"/>
          <w:spacing w:val="8"/>
          <w:sz w:val="27"/>
          <w:szCs w:val="27"/>
          <w:bdr w:val="none" w:sz="0" w:space="0" w:color="auto" w:frame="1"/>
        </w:rPr>
        <w:t>V</w:t>
      </w:r>
      <w:r w:rsidRPr="005F62BE">
        <w:rPr>
          <w:rFonts w:ascii="Myriad_Pro_Regular" w:hAnsi="Myriad_Pro_Regular"/>
          <w:b/>
          <w:bCs/>
          <w:color w:val="000000"/>
          <w:spacing w:val="8"/>
          <w:sz w:val="27"/>
          <w:szCs w:val="27"/>
          <w:bdr w:val="none" w:sz="0" w:space="0" w:color="auto" w:frame="1"/>
        </w:rPr>
        <w:t> </w:t>
      </w:r>
      <w:r>
        <w:rPr>
          <w:rFonts w:ascii="Myriad_Pro_Regular" w:hAnsi="Myriad_Pro_Regular"/>
          <w:b/>
          <w:bCs/>
          <w:color w:val="000000"/>
          <w:spacing w:val="8"/>
          <w:sz w:val="27"/>
          <w:szCs w:val="27"/>
          <w:bdr w:val="none" w:sz="0" w:space="0" w:color="auto" w:frame="1"/>
        </w:rPr>
        <w:t>Межрегиональная конференция кардиологов и терапевтов</w:t>
      </w:r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,     главной целью которой явилось  формирование клинико-фармакологического мышления  у  кардиологов, терапевтов и ученых – медиков в современном формате.</w:t>
      </w:r>
    </w:p>
    <w:p w:rsidR="005F62BE" w:rsidRDefault="005F62BE" w:rsidP="005F62BE">
      <w:pPr>
        <w:pStyle w:val="a3"/>
        <w:spacing w:before="0" w:beforeAutospacing="0" w:after="0" w:afterAutospacing="0"/>
        <w:jc w:val="both"/>
        <w:textAlignment w:val="baseline"/>
        <w:rPr>
          <w:rFonts w:ascii="Myriad_Pro_Regular" w:hAnsi="Myriad_Pro_Regular"/>
          <w:color w:val="203950"/>
          <w:spacing w:val="8"/>
        </w:rPr>
      </w:pPr>
      <w:proofErr w:type="gram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От Курского государственного медицинского университета в работе конференции  приняли участие в качестве модераторов симпозиумов зав.  кафедрой внутренних болезней №2, профессор </w:t>
      </w:r>
      <w:proofErr w:type="spell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Михин</w:t>
      </w:r>
      <w:proofErr w:type="spell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В.П., зав. кафедрой внутренних болезней ФПО, профессор </w:t>
      </w:r>
      <w:proofErr w:type="spell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Прибылов</w:t>
      </w:r>
      <w:proofErr w:type="spell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С.А., зав. кафедрой клинической фармакологии, профессор </w:t>
      </w:r>
      <w:proofErr w:type="spell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Поветкин</w:t>
      </w:r>
      <w:proofErr w:type="spell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С.В., зав. кафедрой фармакологии, профессор </w:t>
      </w:r>
      <w:proofErr w:type="spell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Маль</w:t>
      </w:r>
      <w:proofErr w:type="spell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Г.С. и доценты кафедр терапевтического профиля,  представившие свои устные доклады.</w:t>
      </w:r>
      <w:proofErr w:type="gram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Сопредседателем межрегионального форума выступил заведующий лабораторией по разработке междисциплинарного подхода в профилактике хронических неинфекционных заболеваний ФГБУ «Национальный медицинский исследовательский центр профилактической медицины» МЗ РФ, профессор Мамедов М.Н.</w:t>
      </w:r>
    </w:p>
    <w:p w:rsidR="005F62BE" w:rsidRDefault="005F62BE" w:rsidP="005F62BE">
      <w:pPr>
        <w:pStyle w:val="a3"/>
        <w:spacing w:before="0" w:beforeAutospacing="0" w:after="0" w:afterAutospacing="0"/>
        <w:jc w:val="both"/>
        <w:textAlignment w:val="baseline"/>
        <w:rPr>
          <w:rFonts w:ascii="Myriad_Pro_Regular" w:hAnsi="Myriad_Pro_Regular"/>
          <w:color w:val="203950"/>
          <w:spacing w:val="8"/>
        </w:rPr>
      </w:pPr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Состоялся  конструктивный диалог с учеными из Москвы, Красногорска, Ростова – </w:t>
      </w:r>
      <w:proofErr w:type="spell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на-Дону</w:t>
      </w:r>
      <w:proofErr w:type="spell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и др., позволивший наметить новые шаги в научном сотрудничестве. Формат мероприятия позволил повысить уровень профессиональной подготовки, усовершенствовать знания по   основным принципам  применения лекарственных препаратов в профилактической фармакотерапии </w:t>
      </w:r>
      <w:proofErr w:type="spellStart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>коморбидных</w:t>
      </w:r>
      <w:proofErr w:type="spellEnd"/>
      <w:r>
        <w:rPr>
          <w:rFonts w:ascii="Myriad_Pro_Regular" w:hAnsi="Myriad_Pro_Regular"/>
          <w:color w:val="000000"/>
          <w:spacing w:val="8"/>
          <w:sz w:val="27"/>
          <w:szCs w:val="27"/>
          <w:bdr w:val="none" w:sz="0" w:space="0" w:color="auto" w:frame="1"/>
        </w:rPr>
        <w:t xml:space="preserve"> больных, а также обсудить данные о недостатках качества терапии в реальной клинической практике и возможностях повышения эффективности медикаментозной профилактики. Работа форума была скоординирована Фондом содействия развития кардиологии «Кардиопрогресс».</w:t>
      </w:r>
    </w:p>
    <w:p w:rsidR="00557826" w:rsidRDefault="00557826"/>
    <w:sectPr w:rsidR="00557826" w:rsidSect="0055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_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BE"/>
    <w:rsid w:val="00557826"/>
    <w:rsid w:val="005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2019-12-04T05:31:00Z</dcterms:created>
  <dcterms:modified xsi:type="dcterms:W3CDTF">2019-12-04T05:36:00Z</dcterms:modified>
</cp:coreProperties>
</file>